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5C" w:rsidRDefault="004A155C" w:rsidP="00D2262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-577215</wp:posOffset>
            </wp:positionV>
            <wp:extent cx="7134225" cy="9820275"/>
            <wp:effectExtent l="19050" t="0" r="9525" b="0"/>
            <wp:wrapThrough wrapText="bothSides">
              <wp:wrapPolygon edited="0">
                <wp:start x="-58" y="0"/>
                <wp:lineTo x="-58" y="21579"/>
                <wp:lineTo x="21629" y="21579"/>
                <wp:lineTo x="21629" y="0"/>
                <wp:lineTo x="-58" y="0"/>
              </wp:wrapPolygon>
            </wp:wrapThrough>
            <wp:docPr id="1" name="Рисунок 1" descr="F:\НОВЫЕ ПОЛОЖЕ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Е ПОЛОЖЕНИЯ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55C" w:rsidRDefault="004A155C" w:rsidP="00D2262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2625" w:rsidRPr="00193BE2" w:rsidRDefault="00D22625" w:rsidP="00D2262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93BE2">
        <w:rPr>
          <w:rFonts w:ascii="Times New Roman" w:eastAsia="Times New Roman" w:hAnsi="Times New Roman"/>
          <w:b/>
          <w:bCs/>
          <w:sz w:val="24"/>
          <w:szCs w:val="24"/>
        </w:rPr>
        <w:t xml:space="preserve">2. Порядок приема </w:t>
      </w:r>
      <w:proofErr w:type="gramStart"/>
      <w:r w:rsidRPr="00193BE2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193BE2">
        <w:rPr>
          <w:rFonts w:ascii="Times New Roman" w:eastAsia="Times New Roman" w:hAnsi="Times New Roman"/>
          <w:b/>
          <w:bCs/>
          <w:sz w:val="24"/>
          <w:szCs w:val="24"/>
        </w:rPr>
        <w:t xml:space="preserve"> в профильные классы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Комплектование профильных классов должно осуществляться на объективной справедливой и прозрачной для общества основе.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proofErr w:type="gramStart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профильные классы осуществляется согласно приказу директора Учреждения.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классы с профильным обучением принимаются обучающиеся, успешно сдавшие выпускные экзамены за курс основной школы.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Преимущественным правом поступления</w:t>
      </w:r>
      <w:r w:rsidRPr="00193BE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профильные классы пользуются: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выпускники 9 классов, получившие аттестат особого образца.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выпускники 9 классов наиболее успешно прошедшие государственную (итоговую) аттестацию за курс основного общего образования по профильным предметам и имеющие в аттестате по профильным предметам отметки «хорошо» и «отлично»;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победители </w:t>
      </w:r>
      <w:r w:rsidR="000E4F5C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, областных и федеральных олимпиад по соответствующим профильным предметам;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обладатели похвальной грамоты «За особые успехи в изучении отдельных предметов» по профильным предметам;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дети-сироты и дети, оставшиеся без попечения родителей.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вопроса о зачислении в профильный класс выпускники 9 классов или их родители (законные представители) представляют в Учреждение заявление о приёме на имя директора Учреждения, аттестат об основном общем образовании, выписку экзаменационных отметок. По решению приемной комиссии также может учитываться </w:t>
      </w:r>
      <w:proofErr w:type="spellStart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достижений учащегося. В комиссию входят: директор Учреждения, члены администрации, классный руководитель будущего профильного класса, учителя, ведущие профильные предметы, психоло</w:t>
      </w:r>
      <w:r w:rsidR="00DA1A4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представленные выпускниками 9-х классов или их родителями (законными представителями), регистрируются  в журнале приёма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регистрации заявления заявителю выдаётся документ, содержащий следующую информацию: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входящий номер заявления;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представленных документов и отметка об их получении, заверенная подписью секретаря или ответственного за приём документов и печатью Учреждения;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сроках уведомления о зачислении в 10-й профильный класс;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контактные телефоны для получения информации. </w:t>
      </w:r>
    </w:p>
    <w:p w:rsidR="00D22625" w:rsidRPr="00583E64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представленные документы рассматриваются на заседании приёмной комиссии. Принятое решение оформляется протоколом заседания комиссии.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Приемная комиссия начинает работу после получения обучающимися документа установленного образца об основном общем образовании.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Комплектование профильных классов </w:t>
      </w:r>
      <w:r w:rsidRPr="00DA1A46">
        <w:rPr>
          <w:rFonts w:ascii="Times New Roman" w:eastAsia="Times New Roman" w:hAnsi="Times New Roman"/>
          <w:sz w:val="24"/>
          <w:szCs w:val="24"/>
          <w:lang w:eastAsia="ru-RU"/>
        </w:rPr>
        <w:t>завершается 1 июля.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Зачисление в профильные классы может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осуществяться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1 июля при наличии свободных мест.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Всех обучающихся, при зачислении в профильные классы, и их родителей (закон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представителей)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обязано ознакомить с Уставом Учреждения, лицензией на </w:t>
      </w:r>
      <w:proofErr w:type="gramStart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с программами профильного обучения и требованиями, предъявляемыми данными программами, другими документами, регламентирующими деятельность учреждения.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Отчисление из профильных классов производится по решению педагогического совета на основании представления администрации Учреждения. Причинами отчисления могут быть систематическая неуспеваемость, безосновательные пропуски занятий, серьезные нарушения Устава Учреждения, личное пожелание обучающегося.</w:t>
      </w:r>
    </w:p>
    <w:p w:rsidR="00D22625" w:rsidRDefault="00DA1A46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D226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22625"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 в 10-х профильных классах может быть предоставлено право изменения профиля обучения в течение учебного года при следующих условиях: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в Учреждении других профильных классов;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отсутствие академических задолженностей за прошедший период обучения; 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самостоятельной сдачи зачётов по ликвидации пробелов в знаниях по предметам вновь выбранного профиля;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письменного ходатайства родителей (законных представителей). </w:t>
      </w:r>
    </w:p>
    <w:p w:rsidR="00D22625" w:rsidRPr="00193BE2" w:rsidRDefault="00DA1A46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D226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22625"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отчисления и перевода </w:t>
      </w:r>
      <w:proofErr w:type="gramStart"/>
      <w:r w:rsidR="00D22625" w:rsidRPr="00193BE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D22625"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решаются педагогическим советом Учреждения в соответствии с порядком, установленным Уставом Учреждения. Решения оформляются приказом директора Учреждения.</w:t>
      </w:r>
    </w:p>
    <w:p w:rsidR="00D22625" w:rsidRPr="00193BE2" w:rsidRDefault="00D22625" w:rsidP="00D2262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93BE2">
        <w:rPr>
          <w:rFonts w:ascii="Times New Roman" w:eastAsia="Times New Roman" w:hAnsi="Times New Roman"/>
          <w:b/>
          <w:bCs/>
          <w:sz w:val="24"/>
          <w:szCs w:val="24"/>
        </w:rPr>
        <w:t>3. Содержание и организация деятельности в профильных классах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в профильных классах осуществляется в соответствии с целями и задачами, определенными Уставом Учреждения.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образовательного процесса осуществляется Учреждением самостоятельно. Учебный план формируется на основе регионального базисного учебного пана и согласуется с Учредителем. 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Учебно-воспитательный процесс предусматривает различные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обучения и воспитания, направленные на развитие личности, творческих способностей, самостоятельной работы, профессионального самоопределения.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Преподавание профильных предметов (курсов) ведется по программам, разработанным в соответствии с примерными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программами 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РФ, или по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онным,  авторским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программам.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Программа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профильных предметов (курсов) должна гарантировать </w:t>
      </w:r>
      <w:proofErr w:type="gramStart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 Преподавание других учебных предметов в профильном классе ведется по программам, соответствующим базовому уровню содержания на третьей ступени общего образования. Сокращение количества часов на их изучение, обозначенных в базисном учебном плане, не допускается.</w:t>
      </w:r>
    </w:p>
    <w:p w:rsidR="00D22625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изучении профильных предметов в учебном плане Учреждения могут быть предусмотрены элективные курсы, факультативные занятия, групповые и индивидуальные занятия в рамках исследовательской и проектной деятельности по выбору обучающихся (в соответствии с учебным планом) за счет вариативной части базисного учебного плана. </w:t>
      </w:r>
      <w:proofErr w:type="gramStart"/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элективных курсов, факультативных занятий обучающимися профильных классов считается обязательным. </w:t>
      </w:r>
      <w:proofErr w:type="gramEnd"/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Нагрузка обучающихся в профильном классе не должна превышать 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Режим занятий обучающихся при профильном обучении определяется учебным планом (индивидуальным учебным планом) и расписанием занятий Учреждения.</w:t>
      </w:r>
    </w:p>
    <w:p w:rsidR="00D22625" w:rsidRPr="00193BE2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3.10.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>Знания учащихся по учебным предметам профильного типа при проведении в профильном классе промежуточной аттестации оцениваются в соответствии с положением о порядке проведения текущей и промежуточной аттестации обучающихся.</w:t>
      </w:r>
    </w:p>
    <w:p w:rsidR="00D22625" w:rsidRPr="0010562E" w:rsidRDefault="00D22625" w:rsidP="00D22625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3.11. </w:t>
      </w:r>
      <w:r w:rsidRPr="00193BE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(итоговая) аттестация по завершении среднего (полного) общего образования в профильных классах проводится в соответствии с Положением о государственной (итоговой) аттестации. </w:t>
      </w:r>
      <w:r w:rsidRPr="001056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выпускников профильных классов экзамен по профильной дисциплине является обязательным. </w:t>
      </w:r>
    </w:p>
    <w:p w:rsidR="00D22625" w:rsidRPr="00193BE2" w:rsidRDefault="00D22625" w:rsidP="00D2262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93BE2">
        <w:rPr>
          <w:rFonts w:ascii="Times New Roman" w:eastAsia="Times New Roman" w:hAnsi="Times New Roman"/>
          <w:b/>
          <w:bCs/>
          <w:sz w:val="24"/>
          <w:szCs w:val="24"/>
        </w:rPr>
        <w:t>4. Кадровое и финансовое обеспечение деятельности профильных классов</w:t>
      </w:r>
    </w:p>
    <w:p w:rsidR="00D22625" w:rsidRPr="00193BE2" w:rsidRDefault="00D22625" w:rsidP="00D22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193BE2">
        <w:rPr>
          <w:rFonts w:ascii="Times New Roman" w:eastAsia="Times New Roman" w:hAnsi="Times New Roman"/>
          <w:sz w:val="24"/>
          <w:szCs w:val="24"/>
        </w:rPr>
        <w:t xml:space="preserve">Финансовое обеспечение деятельности профильных классов осуществляется из средств, выделяемых учредителем Учреждения. </w:t>
      </w:r>
    </w:p>
    <w:p w:rsidR="00D22625" w:rsidRPr="00193BE2" w:rsidRDefault="00D22625" w:rsidP="00D22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</w:t>
      </w:r>
      <w:r w:rsidRPr="00193BE2">
        <w:rPr>
          <w:rFonts w:ascii="Times New Roman" w:eastAsia="Times New Roman" w:hAnsi="Times New Roman"/>
          <w:sz w:val="24"/>
          <w:szCs w:val="24"/>
        </w:rPr>
        <w:t xml:space="preserve">Преподавание профильных дисциплин должно быть организовано наиболее опытными и квалифицированными педагогами. </w:t>
      </w:r>
    </w:p>
    <w:p w:rsidR="00D22625" w:rsidRDefault="00D22625" w:rsidP="00D22625">
      <w:pPr>
        <w:spacing w:after="0" w:line="240" w:lineRule="auto"/>
        <w:jc w:val="both"/>
      </w:pPr>
    </w:p>
    <w:p w:rsidR="002720E5" w:rsidRDefault="002720E5" w:rsidP="00D22625">
      <w:pPr>
        <w:spacing w:after="0" w:line="240" w:lineRule="auto"/>
        <w:jc w:val="both"/>
      </w:pPr>
    </w:p>
    <w:sectPr w:rsidR="002720E5" w:rsidSect="00FB59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06"/>
    <w:multiLevelType w:val="multilevel"/>
    <w:tmpl w:val="CAE68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625"/>
    <w:rsid w:val="000E4F5C"/>
    <w:rsid w:val="002720E5"/>
    <w:rsid w:val="004A155C"/>
    <w:rsid w:val="00D22625"/>
    <w:rsid w:val="00DA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5"/>
  </w:style>
  <w:style w:type="paragraph" w:styleId="2">
    <w:name w:val="heading 2"/>
    <w:basedOn w:val="a"/>
    <w:next w:val="a"/>
    <w:link w:val="20"/>
    <w:qFormat/>
    <w:rsid w:val="00D22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25"/>
    <w:pPr>
      <w:spacing w:line="240" w:lineRule="auto"/>
      <w:ind w:left="720"/>
      <w:contextualSpacing/>
      <w:jc w:val="both"/>
    </w:pPr>
    <w:rPr>
      <w:rFonts w:ascii="Bookman Old Style" w:eastAsia="Calibri" w:hAnsi="Bookman Old Style" w:cs="Times New Roman"/>
      <w:lang w:eastAsia="en-US"/>
    </w:rPr>
  </w:style>
  <w:style w:type="character" w:customStyle="1" w:styleId="20">
    <w:name w:val="Заголовок 2 Знак"/>
    <w:basedOn w:val="a0"/>
    <w:link w:val="2"/>
    <w:rsid w:val="00D22625"/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 Борисовна</cp:lastModifiedBy>
  <cp:revision>3</cp:revision>
  <dcterms:created xsi:type="dcterms:W3CDTF">2015-03-13T21:18:00Z</dcterms:created>
  <dcterms:modified xsi:type="dcterms:W3CDTF">2015-03-14T10:50:00Z</dcterms:modified>
</cp:coreProperties>
</file>